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F1" w:rsidRPr="00F920F1" w:rsidRDefault="00F920F1" w:rsidP="00F920F1">
      <w:pPr>
        <w:spacing w:after="0" w:line="240" w:lineRule="auto"/>
        <w:jc w:val="center"/>
        <w:rPr>
          <w:rFonts w:ascii="Times New Roman" w:eastAsia="Times New Roman" w:hAnsi="Times New Roman" w:cs="Times New Roman"/>
          <w:b/>
          <w:sz w:val="20"/>
          <w:szCs w:val="20"/>
          <w:lang w:eastAsia="ru-RU"/>
        </w:rPr>
      </w:pPr>
      <w:bookmarkStart w:id="0" w:name="_GoBack"/>
      <w:bookmarkEnd w:id="0"/>
      <w:permStart w:id="1428582636" w:edGrp="everyone"/>
      <w:permEnd w:id="1428582636"/>
      <w:r w:rsidRPr="00F920F1">
        <w:rPr>
          <w:rFonts w:ascii="Times New Roman" w:eastAsia="Times New Roman" w:hAnsi="Times New Roman" w:cs="Times New Roman"/>
          <w:b/>
          <w:sz w:val="20"/>
          <w:szCs w:val="20"/>
          <w:lang w:eastAsia="ru-RU"/>
        </w:rPr>
        <w:t>ПЕРЕЧЕНЬ ДОКУМЕНТОВ,</w:t>
      </w:r>
    </w:p>
    <w:p w:rsidR="00F920F1" w:rsidRP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необходимых для открытия расчетного счета юридическому лицу, созданному в соответствии с законодательством иностранного государства и имеющему место нахождения за пределами территории Российской Федерации, для совершения операций его обособленным подразделением (филиалом, представительством), а также иностранной некоммерческой неправительственной организации, осуществляющей свою деятельность на территории Российской Федерации через отделение</w:t>
      </w:r>
    </w:p>
    <w:p w:rsidR="00F920F1" w:rsidRPr="00F920F1" w:rsidRDefault="00F920F1" w:rsidP="00F920F1">
      <w:pPr>
        <w:spacing w:after="0" w:line="240" w:lineRule="auto"/>
        <w:jc w:val="center"/>
        <w:rPr>
          <w:rFonts w:ascii="Times New Roman" w:eastAsia="Times New Roman" w:hAnsi="Times New Roman" w:cs="Times New Roman"/>
          <w:b/>
          <w:sz w:val="18"/>
          <w:szCs w:val="24"/>
          <w:lang w:eastAsia="ru-RU"/>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379"/>
      </w:tblGrid>
      <w:tr w:rsidR="00F920F1" w:rsidRPr="00F920F1" w:rsidTr="00D24DCB">
        <w:tc>
          <w:tcPr>
            <w:tcW w:w="567" w:type="dxa"/>
            <w:tcBorders>
              <w:top w:val="single" w:sz="4" w:space="0" w:color="auto"/>
              <w:left w:val="single" w:sz="4" w:space="0" w:color="auto"/>
              <w:bottom w:val="single" w:sz="4" w:space="0" w:color="auto"/>
              <w:right w:val="single" w:sz="4" w:space="0" w:color="auto"/>
            </w:tcBorders>
            <w:vAlign w:val="center"/>
          </w:tcPr>
          <w:p w:rsidR="00F920F1" w:rsidRPr="00F920F1" w:rsidRDefault="00F920F1" w:rsidP="00F920F1">
            <w:pPr>
              <w:spacing w:after="0" w:line="240" w:lineRule="auto"/>
              <w:jc w:val="center"/>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i/>
                <w:sz w:val="20"/>
                <w:szCs w:val="20"/>
                <w:lang w:eastAsia="ru-RU"/>
              </w:rPr>
              <w:t>№ п/п</w:t>
            </w:r>
          </w:p>
        </w:tc>
        <w:tc>
          <w:tcPr>
            <w:tcW w:w="6521" w:type="dxa"/>
            <w:tcBorders>
              <w:top w:val="single" w:sz="4" w:space="0" w:color="auto"/>
              <w:left w:val="single" w:sz="4" w:space="0" w:color="auto"/>
              <w:bottom w:val="single" w:sz="4" w:space="0" w:color="auto"/>
              <w:right w:val="single" w:sz="4" w:space="0" w:color="auto"/>
            </w:tcBorders>
            <w:vAlign w:val="center"/>
          </w:tcPr>
          <w:p w:rsidR="00F920F1" w:rsidRPr="00F920F1" w:rsidRDefault="00F920F1" w:rsidP="00F920F1">
            <w:pPr>
              <w:keepNext/>
              <w:spacing w:after="0" w:line="240" w:lineRule="auto"/>
              <w:jc w:val="both"/>
              <w:outlineLvl w:val="4"/>
              <w:rPr>
                <w:rFonts w:ascii="Times New Roman" w:eastAsia="Times New Roman" w:hAnsi="Times New Roman" w:cs="Times New Roman"/>
                <w:sz w:val="20"/>
                <w:szCs w:val="20"/>
              </w:rPr>
            </w:pPr>
            <w:r w:rsidRPr="00F920F1">
              <w:rPr>
                <w:rFonts w:ascii="Times New Roman" w:eastAsia="Times New Roman" w:hAnsi="Times New Roman" w:cs="Times New Roman"/>
                <w:sz w:val="20"/>
                <w:szCs w:val="20"/>
              </w:rPr>
              <w:t>Наименование документа</w:t>
            </w:r>
          </w:p>
        </w:tc>
        <w:tc>
          <w:tcPr>
            <w:tcW w:w="3379" w:type="dxa"/>
            <w:tcBorders>
              <w:top w:val="single" w:sz="4" w:space="0" w:color="auto"/>
              <w:left w:val="single" w:sz="4" w:space="0" w:color="auto"/>
              <w:bottom w:val="single" w:sz="4" w:space="0" w:color="auto"/>
              <w:right w:val="single" w:sz="4" w:space="0" w:color="auto"/>
            </w:tcBorders>
            <w:vAlign w:val="center"/>
          </w:tcPr>
          <w:p w:rsidR="00F920F1" w:rsidRPr="00F920F1" w:rsidRDefault="00F920F1" w:rsidP="00F920F1">
            <w:pPr>
              <w:spacing w:after="0" w:line="360" w:lineRule="auto"/>
              <w:jc w:val="center"/>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i/>
                <w:sz w:val="20"/>
                <w:szCs w:val="20"/>
                <w:lang w:eastAsia="ru-RU"/>
              </w:rPr>
              <w:t>Форма документа</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w:t>
            </w:r>
          </w:p>
        </w:tc>
        <w:tc>
          <w:tcPr>
            <w:tcW w:w="6521"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Заявление на открытие счета</w:t>
            </w:r>
            <w:r w:rsidRPr="00F920F1">
              <w:rPr>
                <w:rFonts w:ascii="Times New Roman" w:eastAsia="Times New Roman" w:hAnsi="Times New Roman" w:cs="Times New Roman"/>
                <w:sz w:val="20"/>
                <w:szCs w:val="20"/>
                <w:lang w:eastAsia="ru-RU"/>
              </w:rPr>
              <w:t xml:space="preserve"> </w:t>
            </w:r>
          </w:p>
        </w:tc>
        <w:tc>
          <w:tcPr>
            <w:tcW w:w="3379"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по форме НКО</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2</w:t>
            </w:r>
          </w:p>
        </w:tc>
        <w:tc>
          <w:tcPr>
            <w:tcW w:w="6521" w:type="dxa"/>
          </w:tcPr>
          <w:p w:rsidR="00F920F1" w:rsidRPr="00F920F1" w:rsidRDefault="00F920F1" w:rsidP="00F920F1">
            <w:pPr>
              <w:spacing w:after="0" w:line="360" w:lineRule="auto"/>
              <w:rPr>
                <w:rFonts w:ascii="Times New Roman" w:eastAsia="Times New Roman" w:hAnsi="Times New Roman" w:cs="Times New Roman"/>
                <w:b/>
                <w:sz w:val="20"/>
                <w:szCs w:val="20"/>
                <w:lang w:eastAsia="ru-RU"/>
              </w:rPr>
            </w:pPr>
            <w:r w:rsidRPr="00F920F1">
              <w:rPr>
                <w:rFonts w:ascii="Times New Roman" w:eastAsia="Times New Roman" w:hAnsi="Times New Roman" w:cs="Times New Roman"/>
                <w:b/>
                <w:sz w:val="20"/>
                <w:szCs w:val="20"/>
                <w:lang w:eastAsia="ru-RU"/>
              </w:rPr>
              <w:t>Договор банковского счета</w:t>
            </w:r>
          </w:p>
        </w:tc>
        <w:tc>
          <w:tcPr>
            <w:tcW w:w="3379"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по форме НКО</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3</w:t>
            </w:r>
          </w:p>
        </w:tc>
        <w:tc>
          <w:tcPr>
            <w:tcW w:w="6521" w:type="dxa"/>
          </w:tcPr>
          <w:p w:rsidR="00F920F1" w:rsidRPr="00F920F1" w:rsidRDefault="00F920F1" w:rsidP="00F920F1">
            <w:pPr>
              <w:spacing w:after="0" w:line="360" w:lineRule="auto"/>
              <w:rPr>
                <w:rFonts w:ascii="Times New Roman" w:eastAsia="Times New Roman" w:hAnsi="Times New Roman" w:cs="Times New Roman"/>
                <w:b/>
                <w:sz w:val="20"/>
                <w:szCs w:val="20"/>
                <w:lang w:eastAsia="ru-RU"/>
              </w:rPr>
            </w:pPr>
            <w:r w:rsidRPr="00F920F1">
              <w:rPr>
                <w:rFonts w:ascii="Times New Roman" w:eastAsia="Times New Roman" w:hAnsi="Times New Roman" w:cs="Times New Roman"/>
                <w:b/>
                <w:sz w:val="20"/>
                <w:szCs w:val="20"/>
                <w:lang w:eastAsia="ru-RU"/>
              </w:rPr>
              <w:t xml:space="preserve"> Анкета клиента – юридического лица, Анкета </w:t>
            </w:r>
            <w:proofErr w:type="spellStart"/>
            <w:r w:rsidRPr="00F920F1">
              <w:rPr>
                <w:rFonts w:ascii="Times New Roman" w:eastAsia="Times New Roman" w:hAnsi="Times New Roman" w:cs="Times New Roman"/>
                <w:b/>
                <w:sz w:val="20"/>
                <w:szCs w:val="20"/>
                <w:lang w:eastAsia="ru-RU"/>
              </w:rPr>
              <w:t>бенефициарного</w:t>
            </w:r>
            <w:proofErr w:type="spellEnd"/>
            <w:r w:rsidRPr="00F920F1">
              <w:rPr>
                <w:rFonts w:ascii="Times New Roman" w:eastAsia="Times New Roman" w:hAnsi="Times New Roman" w:cs="Times New Roman"/>
                <w:b/>
                <w:sz w:val="20"/>
                <w:szCs w:val="20"/>
                <w:lang w:eastAsia="ru-RU"/>
              </w:rPr>
              <w:t xml:space="preserve"> владельца, Анкета представителя клиента </w:t>
            </w:r>
            <w:r w:rsidRPr="00F920F1">
              <w:rPr>
                <w:rFonts w:ascii="Times New Roman" w:eastAsia="Times New Roman" w:hAnsi="Times New Roman" w:cs="Times New Roman"/>
                <w:sz w:val="20"/>
                <w:szCs w:val="20"/>
                <w:lang w:eastAsia="ru-RU"/>
              </w:rPr>
              <w:t xml:space="preserve"> </w:t>
            </w:r>
          </w:p>
        </w:tc>
        <w:tc>
          <w:tcPr>
            <w:tcW w:w="3379"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по форме НКО</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4</w:t>
            </w:r>
          </w:p>
        </w:tc>
        <w:tc>
          <w:tcPr>
            <w:tcW w:w="6521"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Карточка</w:t>
            </w:r>
            <w:r w:rsidRPr="00F920F1">
              <w:rPr>
                <w:rFonts w:ascii="Times New Roman" w:eastAsia="Times New Roman" w:hAnsi="Times New Roman" w:cs="Times New Roman"/>
                <w:sz w:val="20"/>
                <w:szCs w:val="20"/>
                <w:lang w:eastAsia="ru-RU"/>
              </w:rPr>
              <w:t xml:space="preserve"> с образцами подписей и оттиска печати.</w:t>
            </w:r>
          </w:p>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 xml:space="preserve">Соглашение о возможных сочетаниях собственноручных подписей. </w:t>
            </w:r>
          </w:p>
        </w:tc>
        <w:tc>
          <w:tcPr>
            <w:tcW w:w="3379"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 xml:space="preserve">Оригинал </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5</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подтверждающие правовой статус юридического лица по законодательству страны, на территории которой создано это юридическое лицо, в частности, документы, подтверждающие его государственную регистрацию, учредительные документы;</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r w:rsidRPr="00F920F1">
              <w:rPr>
                <w:rFonts w:ascii="Times New Roman" w:eastAsia="Times New Roman" w:hAnsi="Times New Roman" w:cs="Times New Roman"/>
                <w:color w:val="0000FF"/>
                <w:sz w:val="20"/>
                <w:szCs w:val="20"/>
                <w:lang w:eastAsia="ru-RU"/>
              </w:rPr>
              <w:t xml:space="preserve"> </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6</w:t>
            </w:r>
          </w:p>
        </w:tc>
        <w:tc>
          <w:tcPr>
            <w:tcW w:w="6521"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Положение об обособленном подразделении.</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i/>
                <w:sz w:val="20"/>
                <w:szCs w:val="20"/>
                <w:lang w:eastAsia="ru-RU"/>
              </w:rPr>
              <w:t>(Представляется в том случае, если договор заключается от имени филиала (представительства) юридического лица).</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 определяющий статус отделения иностранной некоммерческой неправительственной организации</w:t>
            </w:r>
          </w:p>
          <w:p w:rsidR="00F920F1" w:rsidRPr="00F920F1" w:rsidRDefault="00F920F1" w:rsidP="00F920F1">
            <w:pPr>
              <w:spacing w:after="0" w:line="240" w:lineRule="auto"/>
              <w:rPr>
                <w:rFonts w:ascii="Times New Roman" w:eastAsia="Times New Roman" w:hAnsi="Times New Roman" w:cs="Times New Roman"/>
                <w:sz w:val="20"/>
                <w:szCs w:val="20"/>
                <w:lang w:eastAsia="ru-RU"/>
              </w:rPr>
            </w:pP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 xml:space="preserve">Копия, заверенная нотариусом </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7</w:t>
            </w:r>
          </w:p>
        </w:tc>
        <w:tc>
          <w:tcPr>
            <w:tcW w:w="6521" w:type="dxa"/>
          </w:tcPr>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sz w:val="20"/>
                <w:szCs w:val="20"/>
                <w:lang w:eastAsia="ru-RU"/>
              </w:rPr>
              <w:t xml:space="preserve">Доверенность, подтверждающая полномочия главы представительства (филиала) юридического лица, </w:t>
            </w:r>
            <w:r w:rsidRPr="00F920F1">
              <w:rPr>
                <w:rFonts w:ascii="Times New Roman" w:eastAsia="Times New Roman" w:hAnsi="Times New Roman" w:cs="Times New Roman"/>
                <w:bCs/>
                <w:sz w:val="20"/>
                <w:szCs w:val="20"/>
                <w:lang w:eastAsia="ru-RU"/>
              </w:rPr>
              <w:t>созданного в соответствии с законодательством иностранного государства и имеющего местонахождение за пределами территории Российской Федерации</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sz w:val="20"/>
                <w:szCs w:val="20"/>
                <w:lang w:eastAsia="ru-RU"/>
              </w:rPr>
              <w:t>Оригинал либо Копия заверенная нотариусом</w:t>
            </w:r>
          </w:p>
        </w:tc>
      </w:tr>
      <w:tr w:rsidR="00F920F1" w:rsidRPr="00F920F1" w:rsidTr="00D24DCB">
        <w:tc>
          <w:tcPr>
            <w:tcW w:w="567" w:type="dxa"/>
            <w:vAlign w:val="center"/>
          </w:tcPr>
          <w:p w:rsidR="00F920F1" w:rsidRPr="00F920F1" w:rsidDel="00317E0B"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8</w:t>
            </w:r>
          </w:p>
        </w:tc>
        <w:tc>
          <w:tcPr>
            <w:tcW w:w="6521" w:type="dxa"/>
          </w:tcPr>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(свидетельства) о внесении записи в сводный государственный реестр аккредитованных на территории РФ представительств иностранных компаний/ или государственный реестр филиалов иностранных юридических лиц, аккредитованных на территории РФ/или разрешение на открытие  обособленного подразделения на территории РФ (получаемые в установленных законодательством РФ случаях). Документы (свидетельства) не предоставляются при наличии сведений об аккредитации филиалов (представительств) иностранных юридических лиц, содержащихся в государственном реестре аккредитованных филиалов, представительств иностранных юридических лиц.</w:t>
            </w:r>
          </w:p>
          <w:p w:rsidR="00F920F1" w:rsidRPr="00F920F1" w:rsidRDefault="00F920F1" w:rsidP="00F920F1">
            <w:pPr>
              <w:spacing w:after="0" w:line="240" w:lineRule="auto"/>
              <w:rPr>
                <w:rFonts w:ascii="Times New Roman" w:eastAsia="Times New Roman" w:hAnsi="Times New Roman" w:cs="Times New Roman"/>
                <w:b/>
                <w:sz w:val="20"/>
                <w:szCs w:val="20"/>
                <w:lang w:eastAsia="ru-RU"/>
              </w:rPr>
            </w:pP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Копии, заверенные нотариусом</w:t>
            </w:r>
          </w:p>
        </w:tc>
      </w:tr>
      <w:tr w:rsidR="00F920F1" w:rsidRPr="00F920F1" w:rsidTr="00D24DCB">
        <w:tc>
          <w:tcPr>
            <w:tcW w:w="567" w:type="dxa"/>
            <w:vAlign w:val="center"/>
          </w:tcPr>
          <w:p w:rsidR="00F920F1" w:rsidRPr="00F920F1" w:rsidDel="00317E0B"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9</w:t>
            </w:r>
          </w:p>
        </w:tc>
        <w:tc>
          <w:tcPr>
            <w:tcW w:w="6521" w:type="dxa"/>
          </w:tcPr>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Решение уполномоченного органа юридического лица о создании филиала (представительства) на территории Российской Федерации</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10</w:t>
            </w:r>
          </w:p>
        </w:tc>
        <w:tc>
          <w:tcPr>
            <w:tcW w:w="6521"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Решение учредителя о назначении руководителя юридического лица</w:t>
            </w:r>
            <w:r w:rsidRPr="00F920F1">
              <w:rPr>
                <w:rFonts w:ascii="Times New Roman" w:eastAsia="Times New Roman" w:hAnsi="Times New Roman" w:cs="Times New Roman"/>
                <w:sz w:val="20"/>
                <w:szCs w:val="20"/>
                <w:lang w:eastAsia="ru-RU"/>
              </w:rPr>
              <w:t>.</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i/>
                <w:sz w:val="20"/>
                <w:szCs w:val="20"/>
                <w:lang w:eastAsia="ru-RU"/>
              </w:rPr>
              <w:t>(Предоставляется в виде протокола собрания акционеров (участников) и т.п.)</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11</w:t>
            </w:r>
          </w:p>
        </w:tc>
        <w:tc>
          <w:tcPr>
            <w:tcW w:w="6521" w:type="dxa"/>
          </w:tcPr>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b/>
                <w:sz w:val="20"/>
                <w:szCs w:val="20"/>
                <w:lang w:eastAsia="ru-RU"/>
              </w:rPr>
              <w:t>Приказы руководителя юридического лица о назначении должностных лиц</w:t>
            </w:r>
            <w:r w:rsidRPr="00F920F1">
              <w:rPr>
                <w:rFonts w:ascii="Times New Roman" w:eastAsia="Times New Roman" w:hAnsi="Times New Roman" w:cs="Times New Roman"/>
                <w:sz w:val="20"/>
                <w:szCs w:val="20"/>
                <w:lang w:eastAsia="ru-RU"/>
              </w:rPr>
              <w:t>, внесённых в Карточку с образцами подписей и оттиска печати.</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val="en-US" w:eastAsia="ru-RU"/>
              </w:rPr>
            </w:pPr>
            <w:r w:rsidRPr="00F920F1">
              <w:rPr>
                <w:rFonts w:ascii="Times New Roman" w:eastAsia="Times New Roman" w:hAnsi="Times New Roman" w:cs="Times New Roman"/>
                <w:sz w:val="20"/>
                <w:szCs w:val="20"/>
                <w:lang w:eastAsia="ru-RU"/>
              </w:rPr>
              <w:t>12</w:t>
            </w:r>
          </w:p>
        </w:tc>
        <w:tc>
          <w:tcPr>
            <w:tcW w:w="6521"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Свидетельство о постановке на учет в налоговом органе, либо документ, выдаваемый налоговым органом в случаях, предусмотренных законодательством Российской Федерации, в целях открытия банковского счета.</w:t>
            </w:r>
            <w:r w:rsidRPr="00F920F1">
              <w:rPr>
                <w:rFonts w:ascii="Times New Roman" w:eastAsia="Times New Roman" w:hAnsi="Times New Roman" w:cs="Times New Roman"/>
                <w:sz w:val="20"/>
                <w:szCs w:val="20"/>
                <w:vertAlign w:val="superscript"/>
                <w:lang w:eastAsia="ru-RU"/>
              </w:rPr>
              <w:t>*</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 либо уполномоченным НКО лицом или руководителем юридического лица</w:t>
            </w:r>
          </w:p>
        </w:tc>
      </w:tr>
      <w:tr w:rsidR="00F920F1" w:rsidRPr="00F920F1" w:rsidTr="00D24DCB">
        <w:trPr>
          <w:trHeight w:val="713"/>
        </w:trPr>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val="en-US" w:eastAsia="ru-RU"/>
              </w:rPr>
            </w:pPr>
            <w:r w:rsidRPr="00F920F1">
              <w:rPr>
                <w:rFonts w:ascii="Times New Roman" w:eastAsia="Times New Roman" w:hAnsi="Times New Roman" w:cs="Times New Roman"/>
                <w:sz w:val="20"/>
                <w:szCs w:val="20"/>
                <w:lang w:eastAsia="ru-RU"/>
              </w:rPr>
              <w:t>13</w:t>
            </w:r>
          </w:p>
        </w:tc>
        <w:tc>
          <w:tcPr>
            <w:tcW w:w="6521" w:type="dxa"/>
          </w:tcPr>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Лицензии (разрешения) на право осуществления деятельности, подлежащей лицензированию (если применимо).</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lastRenderedPageBreak/>
              <w:t>(если данные лицензии (разрешения) имеют непосредственное отношение к правоспособности клиента заключать договор, на основании которого открывается счет)</w:t>
            </w:r>
            <w:r w:rsidRPr="00F920F1">
              <w:rPr>
                <w:rFonts w:ascii="Times New Roman" w:eastAsia="Times New Roman" w:hAnsi="Times New Roman" w:cs="Times New Roman"/>
                <w:sz w:val="20"/>
                <w:szCs w:val="20"/>
                <w:lang w:eastAsia="ru-RU"/>
              </w:rPr>
              <w:tab/>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lastRenderedPageBreak/>
              <w:t xml:space="preserve">Копия, заверенная нотариусом </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14</w:t>
            </w:r>
          </w:p>
        </w:tc>
        <w:tc>
          <w:tcPr>
            <w:tcW w:w="6521" w:type="dxa"/>
          </w:tcPr>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удостоверяющие личность, лиц, присутствующих в карточке с образцами подписей и оттиском печати и лица, обратившегося за открытием счета.</w:t>
            </w:r>
          </w:p>
          <w:p w:rsidR="00F920F1" w:rsidRPr="00F920F1" w:rsidRDefault="00F920F1" w:rsidP="00F920F1">
            <w:pPr>
              <w:spacing w:after="0" w:line="240" w:lineRule="auto"/>
              <w:rPr>
                <w:rFonts w:ascii="Times New Roman" w:eastAsia="Times New Roman" w:hAnsi="Times New Roman" w:cs="Times New Roman"/>
                <w:color w:val="000000"/>
                <w:sz w:val="20"/>
                <w:szCs w:val="20"/>
                <w:lang w:eastAsia="ru-RU"/>
              </w:rPr>
            </w:pP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руководителем юридического лица  либо нотариусом</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15</w:t>
            </w:r>
          </w:p>
        </w:tc>
        <w:tc>
          <w:tcPr>
            <w:tcW w:w="6521" w:type="dxa"/>
          </w:tcPr>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Доверенности, подтверждающие полномочия представителей юридического лица</w:t>
            </w:r>
            <w:r w:rsidRPr="00F920F1">
              <w:rPr>
                <w:rFonts w:ascii="Times New Roman" w:eastAsia="Calibri" w:hAnsi="Times New Roman" w:cs="Times New Roman"/>
                <w:spacing w:val="-3"/>
                <w:sz w:val="20"/>
                <w:szCs w:val="20"/>
              </w:rPr>
              <w:t xml:space="preserve"> и/или д</w:t>
            </w:r>
            <w:r w:rsidRPr="00F920F1">
              <w:rPr>
                <w:rFonts w:ascii="Times New Roman" w:eastAsia="Times New Roman" w:hAnsi="Times New Roman" w:cs="Times New Roman"/>
                <w:sz w:val="20"/>
                <w:szCs w:val="20"/>
                <w:lang w:eastAsia="ru-RU"/>
              </w:rPr>
              <w:t>окументы (приказы, протоколы, решения, и т.п.), подтверждающие полномочия лиц, указанных в карточке с образцами подписей и оттиска печати и лиц, наделенных правом использовать аналог собственноручной подписи (при наличии).</w:t>
            </w:r>
          </w:p>
          <w:p w:rsidR="00F920F1" w:rsidRPr="00F920F1" w:rsidRDefault="00F920F1" w:rsidP="00F920F1">
            <w:pPr>
              <w:spacing w:after="0" w:line="240" w:lineRule="auto"/>
              <w:rPr>
                <w:rFonts w:ascii="Times New Roman" w:eastAsia="Times New Roman" w:hAnsi="Times New Roman" w:cs="Times New Roman"/>
                <w:b/>
                <w:color w:val="000000"/>
                <w:sz w:val="20"/>
                <w:szCs w:val="20"/>
                <w:lang w:eastAsia="ru-RU"/>
              </w:rPr>
            </w:pP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или копия, заверенная нотариально, либо оригинал документа для последующего заверения в установленном НКО порядке.</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16</w:t>
            </w:r>
          </w:p>
        </w:tc>
        <w:tc>
          <w:tcPr>
            <w:tcW w:w="6521" w:type="dxa"/>
          </w:tcPr>
          <w:p w:rsidR="00F920F1" w:rsidRPr="00F920F1" w:rsidRDefault="00F920F1" w:rsidP="00F920F1">
            <w:pPr>
              <w:spacing w:after="0" w:line="240" w:lineRule="auto"/>
              <w:rPr>
                <w:rFonts w:ascii="Times New Roman" w:eastAsia="Calibri" w:hAnsi="Times New Roman" w:cs="Times New Roman"/>
                <w:spacing w:val="-3"/>
                <w:sz w:val="20"/>
                <w:szCs w:val="20"/>
              </w:rPr>
            </w:pPr>
            <w:r w:rsidRPr="00F920F1">
              <w:rPr>
                <w:rFonts w:ascii="Times New Roman" w:eastAsia="Times New Roman" w:hAnsi="Times New Roman" w:cs="Times New Roman"/>
                <w:sz w:val="20"/>
                <w:szCs w:val="20"/>
                <w:lang w:eastAsia="ru-RU"/>
              </w:rPr>
              <w:t>Письмо, подписанное руководителем организации или иным уполномоченным лицом, подтверждающее фактическое место нахождения Клиента, документ, подтверждающий право собственности или право пользования Клиента зданием (помещением) по адресу фактического места нахождения (свидетельство о государственной регистрации права собственности, договор аренды или безвозмездного пользования, выписка из договора аренды здания (сооружения, помещения)).</w:t>
            </w: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письма, либо копии документов (копии  должны быть пронумерованы, прошнурованы, скреплены печатью и подписью руководителя, с указанием должности, фамилии, имени, отчества, даты заверения.)</w:t>
            </w:r>
          </w:p>
        </w:tc>
      </w:tr>
      <w:tr w:rsidR="00F920F1" w:rsidRPr="00F920F1" w:rsidTr="00D24DCB">
        <w:tc>
          <w:tcPr>
            <w:tcW w:w="567" w:type="dxa"/>
            <w:vAlign w:val="center"/>
          </w:tcPr>
          <w:p w:rsidR="00F920F1" w:rsidRPr="00F920F1" w:rsidRDefault="00F920F1" w:rsidP="00F920F1">
            <w:pPr>
              <w:spacing w:after="0" w:line="24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17</w:t>
            </w:r>
          </w:p>
        </w:tc>
        <w:tc>
          <w:tcPr>
            <w:tcW w:w="6521" w:type="dxa"/>
          </w:tcPr>
          <w:p w:rsidR="00F920F1" w:rsidRPr="00F920F1" w:rsidRDefault="00F920F1" w:rsidP="00F920F1">
            <w:pPr>
              <w:spacing w:after="0" w:line="240" w:lineRule="auto"/>
              <w:ind w:firstLine="708"/>
              <w:jc w:val="both"/>
              <w:rPr>
                <w:rFonts w:ascii="Times New Roman" w:eastAsia="Times New Roman" w:hAnsi="Times New Roman" w:cs="Times New Roman"/>
                <w:iCs/>
                <w:sz w:val="20"/>
                <w:szCs w:val="20"/>
                <w:lang w:eastAsia="ru-RU"/>
              </w:rPr>
            </w:pPr>
            <w:r w:rsidRPr="00F920F1">
              <w:rPr>
                <w:rFonts w:ascii="Times New Roman" w:eastAsia="Times New Roman" w:hAnsi="Times New Roman" w:cs="Times New Roman"/>
                <w:b/>
                <w:spacing w:val="-2"/>
                <w:sz w:val="20"/>
                <w:szCs w:val="20"/>
                <w:lang w:eastAsia="ru-RU"/>
              </w:rPr>
              <w:t>Сведения о финансовом положении</w:t>
            </w:r>
            <w:r w:rsidRPr="00F920F1">
              <w:rPr>
                <w:rFonts w:ascii="Times New Roman" w:eastAsia="Times New Roman" w:hAnsi="Times New Roman" w:cs="Times New Roman"/>
                <w:iCs/>
                <w:sz w:val="20"/>
                <w:szCs w:val="20"/>
                <w:lang w:eastAsia="ru-RU"/>
              </w:rPr>
              <w:t xml:space="preserve">: </w:t>
            </w:r>
          </w:p>
          <w:p w:rsidR="00F920F1" w:rsidRPr="00F920F1" w:rsidRDefault="00F920F1" w:rsidP="00F920F1">
            <w:pPr>
              <w:spacing w:after="0" w:line="240" w:lineRule="auto"/>
              <w:ind w:firstLine="708"/>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Клиента, являющегося налогоплательщиком РФ:</w:t>
            </w:r>
          </w:p>
          <w:p w:rsidR="00F920F1" w:rsidRPr="00F920F1" w:rsidRDefault="00F920F1" w:rsidP="00F920F1">
            <w:pPr>
              <w:spacing w:after="0" w:line="240" w:lineRule="auto"/>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ab/>
              <w:t xml:space="preserve">- копия годовой (либо квартальной) налоговой декларации с отметками налогового органа об ее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w:t>
            </w:r>
          </w:p>
          <w:p w:rsidR="00F920F1" w:rsidRPr="00F920F1" w:rsidRDefault="00F920F1" w:rsidP="00F920F1">
            <w:pPr>
              <w:spacing w:after="0" w:line="240" w:lineRule="auto"/>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ab/>
              <w:t xml:space="preserve">или </w:t>
            </w:r>
          </w:p>
          <w:p w:rsidR="00F920F1" w:rsidRPr="00F920F1" w:rsidRDefault="00F920F1" w:rsidP="00F920F1">
            <w:pPr>
              <w:spacing w:after="0" w:line="240" w:lineRule="auto"/>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ab/>
              <w:t>- справка об исполнении Клиентом обязанности по уплате налогов, сборов, пеней, штрафов, выданная налоговым органом;</w:t>
            </w:r>
          </w:p>
          <w:p w:rsidR="00F920F1" w:rsidRPr="00F920F1" w:rsidRDefault="00F920F1" w:rsidP="00F920F1">
            <w:pPr>
              <w:spacing w:after="0" w:line="240" w:lineRule="auto"/>
              <w:ind w:firstLine="708"/>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 xml:space="preserve"> и (или) </w:t>
            </w:r>
            <w:r w:rsidRPr="00F920F1">
              <w:rPr>
                <w:rFonts w:ascii="Times New Roman" w:eastAsia="Times New Roman" w:hAnsi="Times New Roman" w:cs="Times New Roman"/>
                <w:spacing w:val="-2"/>
                <w:sz w:val="20"/>
                <w:szCs w:val="20"/>
                <w:lang w:eastAsia="ru-RU"/>
              </w:rPr>
              <w:tab/>
            </w:r>
          </w:p>
          <w:p w:rsidR="00F920F1" w:rsidRPr="00F920F1" w:rsidRDefault="00F920F1" w:rsidP="00F920F1">
            <w:pPr>
              <w:spacing w:after="0" w:line="240" w:lineRule="auto"/>
              <w:ind w:firstLine="708"/>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pacing w:val="-2"/>
                <w:sz w:val="20"/>
                <w:szCs w:val="20"/>
                <w:lang w:eastAsia="ru-RU"/>
              </w:rPr>
              <w:t xml:space="preserve">сведения об отсутствии </w:t>
            </w:r>
            <w:r w:rsidRPr="00F920F1">
              <w:rPr>
                <w:rFonts w:ascii="Times New Roman" w:eastAsia="Times New Roman" w:hAnsi="Times New Roman" w:cs="Times New Roman"/>
                <w:sz w:val="20"/>
                <w:szCs w:val="20"/>
                <w:lang w:eastAsia="ru-RU"/>
              </w:rPr>
              <w:t>производства по делу о несостоятельности (банкротстве), вступивших в силу решений судебных органов о признании несостоятельным (банкротом), проведения процедур ликвидации, а также отсутствии задолженности при исполнении обязанности по уплате налогов, сборов, пеней, штрафов и обязательство</w:t>
            </w:r>
            <w:r w:rsidRPr="00F920F1">
              <w:rPr>
                <w:rFonts w:ascii="Times New Roman" w:eastAsia="Times New Roman" w:hAnsi="Times New Roman" w:cs="Times New Roman"/>
                <w:color w:val="00B050"/>
                <w:sz w:val="20"/>
                <w:szCs w:val="20"/>
                <w:lang w:eastAsia="ru-RU"/>
              </w:rPr>
              <w:t xml:space="preserve"> </w:t>
            </w:r>
            <w:r w:rsidRPr="00F920F1">
              <w:rPr>
                <w:rFonts w:ascii="Times New Roman" w:eastAsia="Times New Roman" w:hAnsi="Times New Roman" w:cs="Times New Roman"/>
                <w:sz w:val="20"/>
                <w:szCs w:val="20"/>
                <w:lang w:eastAsia="ru-RU"/>
              </w:rPr>
              <w:t>предоставить декларацию по наступлении отчетного периода.</w:t>
            </w:r>
          </w:p>
          <w:p w:rsidR="00F920F1" w:rsidRPr="00F920F1" w:rsidRDefault="00F920F1" w:rsidP="00F920F1">
            <w:pPr>
              <w:spacing w:after="0" w:line="240" w:lineRule="auto"/>
              <w:ind w:firstLine="708"/>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Клиента, не являющегося налогоплательщиком РФ:</w:t>
            </w:r>
          </w:p>
          <w:p w:rsidR="00F920F1" w:rsidRPr="00F920F1" w:rsidRDefault="00F920F1" w:rsidP="00F920F1">
            <w:pPr>
              <w:spacing w:after="0" w:line="240" w:lineRule="auto"/>
              <w:ind w:firstLine="708"/>
              <w:jc w:val="both"/>
              <w:rPr>
                <w:rFonts w:ascii="Times New Roman" w:eastAsia="Times New Roman" w:hAnsi="Times New Roman" w:cs="Times New Roman"/>
                <w:spacing w:val="-2"/>
                <w:sz w:val="20"/>
                <w:szCs w:val="20"/>
                <w:lang w:eastAsia="ru-RU"/>
              </w:rPr>
            </w:pPr>
            <w:r w:rsidRPr="00F920F1">
              <w:rPr>
                <w:rFonts w:ascii="Times New Roman" w:eastAsia="Times New Roman" w:hAnsi="Times New Roman" w:cs="Times New Roman"/>
                <w:spacing w:val="-2"/>
                <w:sz w:val="20"/>
                <w:szCs w:val="20"/>
                <w:lang w:eastAsia="ru-RU"/>
              </w:rPr>
              <w:t>- копия аудиторского заключения по годовому бухгалтерскому отчету за прошедший календарный год.</w:t>
            </w:r>
          </w:p>
          <w:p w:rsidR="00F920F1" w:rsidRPr="00F920F1" w:rsidRDefault="00F920F1" w:rsidP="00F920F1">
            <w:pPr>
              <w:numPr>
                <w:ilvl w:val="0"/>
                <w:numId w:val="5"/>
              </w:numPr>
              <w:spacing w:after="0" w:line="240" w:lineRule="auto"/>
              <w:ind w:firstLine="282"/>
              <w:jc w:val="both"/>
              <w:rPr>
                <w:rFonts w:ascii="Times New Roman" w:eastAsia="Times New Roman" w:hAnsi="Times New Roman" w:cs="Times New Roman"/>
                <w:iCs/>
                <w:sz w:val="20"/>
                <w:szCs w:val="20"/>
              </w:rPr>
            </w:pPr>
            <w:r w:rsidRPr="00F920F1">
              <w:rPr>
                <w:rFonts w:ascii="Times New Roman" w:eastAsia="Times New Roman" w:hAnsi="Times New Roman" w:cs="Times New Roman"/>
                <w:b/>
                <w:iCs/>
                <w:sz w:val="20"/>
                <w:szCs w:val="20"/>
              </w:rPr>
              <w:t>Сведения о деловой репутации</w:t>
            </w:r>
            <w:r w:rsidRPr="00F920F1">
              <w:rPr>
                <w:rFonts w:ascii="Times New Roman" w:eastAsia="Times New Roman" w:hAnsi="Times New Roman" w:cs="Times New Roman"/>
                <w:iCs/>
                <w:sz w:val="20"/>
                <w:szCs w:val="20"/>
              </w:rPr>
              <w:t xml:space="preserve"> (отзывы (в произвольной письменной форме, при возможности их получения) о юридическом лице других клиентов Банка, имеющих с ним деловые отношения; и (или) отзывы (в произвольной письменной форме, при возможности их получения)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данного юридического лица и/или иной документ, подтверждающий деловую репутацию.</w:t>
            </w:r>
          </w:p>
          <w:p w:rsidR="00F920F1" w:rsidRPr="00F920F1" w:rsidRDefault="00F920F1" w:rsidP="00F920F1">
            <w:pPr>
              <w:shd w:val="clear" w:color="auto" w:fill="FFFFFF"/>
              <w:tabs>
                <w:tab w:val="left" w:pos="480"/>
              </w:tabs>
              <w:spacing w:before="10" w:after="0" w:line="240" w:lineRule="auto"/>
              <w:ind w:firstLine="709"/>
              <w:jc w:val="both"/>
              <w:rPr>
                <w:rFonts w:ascii="Times New Roman" w:eastAsia="Times New Roman" w:hAnsi="Times New Roman" w:cs="Times New Roman"/>
                <w:b/>
                <w:sz w:val="20"/>
                <w:szCs w:val="20"/>
                <w:lang w:eastAsia="ru-RU"/>
              </w:rPr>
            </w:pPr>
            <w:r w:rsidRPr="00F920F1">
              <w:rPr>
                <w:rFonts w:ascii="Times New Roman" w:eastAsia="Times New Roman" w:hAnsi="Times New Roman" w:cs="Times New Roman"/>
                <w:b/>
                <w:sz w:val="20"/>
                <w:szCs w:val="20"/>
                <w:lang w:eastAsia="ru-RU"/>
              </w:rPr>
              <w:t>Нерезиденты, получившие в налоговых органах код иностранной организации, но не являющиеся российскими налогоплательщиками и не имеющими идентификационного номера налогоплательщика дополнительно представляют сведения:</w:t>
            </w:r>
          </w:p>
          <w:p w:rsidR="00F920F1" w:rsidRPr="00F920F1" w:rsidRDefault="00F920F1" w:rsidP="00F920F1">
            <w:pPr>
              <w:numPr>
                <w:ilvl w:val="0"/>
                <w:numId w:val="6"/>
              </w:numPr>
              <w:shd w:val="clear" w:color="auto" w:fill="FFFFFF"/>
              <w:tabs>
                <w:tab w:val="left" w:pos="0"/>
              </w:tabs>
              <w:spacing w:before="10" w:after="0" w:line="240" w:lineRule="auto"/>
              <w:ind w:firstLine="140"/>
              <w:jc w:val="both"/>
              <w:rPr>
                <w:rFonts w:ascii="Times New Roman" w:eastAsia="Times New Roman" w:hAnsi="Times New Roman" w:cs="Times New Roman"/>
                <w:sz w:val="20"/>
                <w:szCs w:val="20"/>
              </w:rPr>
            </w:pPr>
            <w:r w:rsidRPr="00F920F1">
              <w:rPr>
                <w:rFonts w:ascii="Times New Roman" w:eastAsia="Times New Roman" w:hAnsi="Times New Roman" w:cs="Times New Roman"/>
                <w:sz w:val="20"/>
                <w:szCs w:val="20"/>
              </w:rPr>
              <w:t xml:space="preserve"> о наименовании и местонахождении иностранных кредитных организаций, с которыми у юридического лица - нерезидента, не являющегося российским налогоплательщиком, имелись или имеются гражданско-правовые отношения, вытекающие из договора банковского счета, о характере и продолжительности этих отношений;</w:t>
            </w:r>
          </w:p>
          <w:p w:rsidR="00F920F1" w:rsidRPr="00F920F1" w:rsidRDefault="00F920F1" w:rsidP="00F920F1">
            <w:pPr>
              <w:numPr>
                <w:ilvl w:val="0"/>
                <w:numId w:val="7"/>
              </w:numPr>
              <w:spacing w:after="0" w:line="240" w:lineRule="auto"/>
              <w:ind w:firstLine="14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lastRenderedPageBreak/>
              <w:t>об основных контрагентах, объемах и характере операций, которые предполагается проводить с использованием открываемого банковского счета;</w:t>
            </w:r>
          </w:p>
          <w:p w:rsidR="00F920F1" w:rsidRPr="00F920F1" w:rsidRDefault="00F920F1" w:rsidP="00F920F1">
            <w:pPr>
              <w:numPr>
                <w:ilvl w:val="0"/>
                <w:numId w:val="7"/>
              </w:numPr>
              <w:tabs>
                <w:tab w:val="num" w:pos="0"/>
              </w:tabs>
              <w:spacing w:after="0" w:line="240" w:lineRule="auto"/>
              <w:ind w:firstLine="14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об обязанности (или отсутствии таковой) юридического лица - нерезидента, не являющегося российским налогоплательщиком,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p w:rsidR="00F920F1" w:rsidRPr="00F920F1" w:rsidRDefault="00F920F1" w:rsidP="00F920F1">
            <w:pPr>
              <w:numPr>
                <w:ilvl w:val="0"/>
                <w:numId w:val="7"/>
              </w:numPr>
              <w:tabs>
                <w:tab w:val="num" w:pos="0"/>
              </w:tabs>
              <w:spacing w:after="0" w:line="240" w:lineRule="auto"/>
              <w:ind w:left="-2" w:firstLine="284"/>
              <w:jc w:val="both"/>
              <w:rPr>
                <w:rFonts w:ascii="Times New Roman" w:eastAsia="Times New Roman" w:hAnsi="Times New Roman" w:cs="Times New Roman"/>
                <w:iCs/>
                <w:sz w:val="20"/>
                <w:szCs w:val="20"/>
                <w:lang w:eastAsia="ru-RU"/>
              </w:rPr>
            </w:pPr>
            <w:r w:rsidRPr="00F920F1">
              <w:rPr>
                <w:rFonts w:ascii="Times New Roman" w:eastAsia="Times New Roman" w:hAnsi="Times New Roman" w:cs="Times New Roman"/>
                <w:sz w:val="20"/>
                <w:szCs w:val="20"/>
                <w:lang w:eastAsia="ru-RU"/>
              </w:rPr>
              <w:t>о предоставлении (при наличии соответствующей обязанности) финансового отчета за последний отчетный период (с указанием  государственного учреждения, в которое предоставлен финансовый отчет, а также сведений об общедоступном источнике информации (если имеется), содержащем финансовый отчет).</w:t>
            </w:r>
          </w:p>
          <w:p w:rsidR="00F920F1" w:rsidRPr="00F920F1" w:rsidRDefault="00F920F1" w:rsidP="00F920F1">
            <w:pPr>
              <w:spacing w:after="0" w:line="240" w:lineRule="auto"/>
              <w:jc w:val="both"/>
              <w:rPr>
                <w:rFonts w:ascii="Times New Roman" w:eastAsia="Times New Roman" w:hAnsi="Times New Roman" w:cs="Times New Roman"/>
                <w:sz w:val="20"/>
                <w:szCs w:val="20"/>
                <w:lang w:eastAsia="ru-RU"/>
              </w:rPr>
            </w:pPr>
          </w:p>
        </w:tc>
        <w:tc>
          <w:tcPr>
            <w:tcW w:w="3379" w:type="dxa"/>
            <w:vAlign w:val="center"/>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lastRenderedPageBreak/>
              <w:t xml:space="preserve">Оригинал либо копия, заверенная руководителем юридического лица  </w:t>
            </w:r>
          </w:p>
        </w:tc>
      </w:tr>
    </w:tbl>
    <w:p w:rsidR="00F920F1" w:rsidRPr="00F920F1" w:rsidRDefault="00F920F1" w:rsidP="00F920F1">
      <w:pPr>
        <w:spacing w:after="0" w:line="240" w:lineRule="auto"/>
        <w:ind w:firstLine="720"/>
        <w:jc w:val="center"/>
        <w:rPr>
          <w:rFonts w:ascii="Times New Roman" w:eastAsia="Times New Roman" w:hAnsi="Times New Roman" w:cs="Times New Roman"/>
          <w:b/>
          <w:bCs/>
          <w:sz w:val="24"/>
          <w:szCs w:val="24"/>
          <w:lang w:eastAsia="ru-RU"/>
        </w:rPr>
      </w:pPr>
    </w:p>
    <w:p w:rsidR="00F920F1" w:rsidRPr="00F920F1" w:rsidRDefault="00F920F1" w:rsidP="00F920F1">
      <w:pPr>
        <w:spacing w:after="0" w:line="240" w:lineRule="auto"/>
        <w:ind w:firstLine="720"/>
        <w:jc w:val="center"/>
        <w:rPr>
          <w:rFonts w:ascii="Times New Roman" w:eastAsia="Times New Roman" w:hAnsi="Times New Roman" w:cs="Times New Roman"/>
          <w:b/>
          <w:bCs/>
          <w:sz w:val="24"/>
          <w:szCs w:val="24"/>
          <w:lang w:eastAsia="ru-RU"/>
        </w:rPr>
      </w:pPr>
      <w:r w:rsidRPr="00F920F1">
        <w:rPr>
          <w:rFonts w:ascii="Times New Roman" w:eastAsia="Times New Roman" w:hAnsi="Times New Roman" w:cs="Times New Roman"/>
          <w:b/>
          <w:bCs/>
          <w:sz w:val="24"/>
          <w:szCs w:val="24"/>
          <w:lang w:eastAsia="ru-RU"/>
        </w:rPr>
        <w:t>Иностранная структура без образования юридического лица дополнительно представляет:</w:t>
      </w: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379"/>
      </w:tblGrid>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w:t>
            </w:r>
          </w:p>
        </w:tc>
        <w:tc>
          <w:tcPr>
            <w:tcW w:w="6521" w:type="dxa"/>
          </w:tcPr>
          <w:p w:rsidR="00F920F1" w:rsidRPr="00F920F1" w:rsidRDefault="00F920F1" w:rsidP="00F920F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920F1">
              <w:rPr>
                <w:rFonts w:ascii="Times New Roman" w:eastAsia="Times New Roman" w:hAnsi="Times New Roman" w:cs="Times New Roman"/>
                <w:sz w:val="20"/>
                <w:szCs w:val="20"/>
                <w:lang w:eastAsia="ru-RU"/>
              </w:rPr>
              <w:t xml:space="preserve">Сведения о регистрации </w:t>
            </w:r>
            <w:r w:rsidRPr="00F920F1">
              <w:rPr>
                <w:rFonts w:ascii="Times New Roman" w:eastAsia="Times New Roman" w:hAnsi="Times New Roman" w:cs="Times New Roman"/>
                <w:bCs/>
                <w:sz w:val="20"/>
                <w:szCs w:val="20"/>
                <w:lang w:eastAsia="ru-RU"/>
              </w:rPr>
              <w:t>иностранной структуры без образования юридического лица</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r w:rsidRPr="00F920F1">
              <w:rPr>
                <w:rFonts w:ascii="Times New Roman" w:eastAsia="Times New Roman" w:hAnsi="Times New Roman" w:cs="Times New Roman"/>
                <w:color w:val="0000FF"/>
                <w:sz w:val="20"/>
                <w:szCs w:val="20"/>
                <w:lang w:eastAsia="ru-RU"/>
              </w:rPr>
              <w:t xml:space="preserve"> </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2</w:t>
            </w:r>
          </w:p>
        </w:tc>
        <w:tc>
          <w:tcPr>
            <w:tcW w:w="6521" w:type="dxa"/>
          </w:tcPr>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r w:rsidRPr="00F920F1">
              <w:rPr>
                <w:rFonts w:ascii="Times New Roman" w:eastAsia="Times New Roman" w:hAnsi="Times New Roman" w:cs="Times New Roman"/>
                <w:color w:val="0000FF"/>
                <w:sz w:val="20"/>
                <w:szCs w:val="20"/>
                <w:lang w:eastAsia="ru-RU"/>
              </w:rPr>
              <w:t xml:space="preserve"> </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3</w:t>
            </w:r>
          </w:p>
        </w:tc>
        <w:tc>
          <w:tcPr>
            <w:tcW w:w="6521" w:type="dxa"/>
          </w:tcPr>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F920F1">
              <w:rPr>
                <w:rFonts w:ascii="Times New Roman" w:eastAsia="Times New Roman" w:hAnsi="Times New Roman" w:cs="Times New Roman"/>
                <w:bCs/>
                <w:sz w:val="20"/>
                <w:szCs w:val="20"/>
                <w:lang w:eastAsia="ru-RU"/>
              </w:rPr>
              <w:t>Документы, подтверждающие место ведения основной деятельности иностранной структуры без образования юридического лица.</w:t>
            </w:r>
          </w:p>
          <w:p w:rsidR="00F920F1" w:rsidRPr="00F920F1" w:rsidRDefault="00F920F1" w:rsidP="00F920F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руководителем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4</w:t>
            </w:r>
          </w:p>
        </w:tc>
        <w:tc>
          <w:tcPr>
            <w:tcW w:w="6521" w:type="dxa"/>
          </w:tcPr>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F920F1">
              <w:rPr>
                <w:rFonts w:ascii="Times New Roman" w:eastAsia="Times New Roman" w:hAnsi="Times New Roman" w:cs="Times New Roman"/>
                <w:bCs/>
                <w:sz w:val="20"/>
                <w:szCs w:val="20"/>
                <w:lang w:eastAsia="ru-RU"/>
              </w:rPr>
              <w:t>Состав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 и доверительного собственника (управляющего) - в отношении трастов и иных иностранных структур без образования юридического лица с аналогичной структурой или функцией.";</w:t>
            </w:r>
          </w:p>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 письма, либо копии документов (копии  должны быть пронумерованы, прошнурованы, скреплены печатью и подписью руководителя, с указанием должности, фамилии, имени, отчества, даты заверения.)</w:t>
            </w:r>
          </w:p>
        </w:tc>
      </w:tr>
    </w:tbl>
    <w:p w:rsidR="00F920F1" w:rsidRPr="00F920F1" w:rsidRDefault="00F920F1" w:rsidP="00F920F1">
      <w:pPr>
        <w:spacing w:after="0" w:line="240" w:lineRule="auto"/>
        <w:ind w:firstLine="720"/>
        <w:jc w:val="right"/>
        <w:rPr>
          <w:rFonts w:ascii="Times New Roman" w:eastAsia="Times New Roman" w:hAnsi="Times New Roman" w:cs="Times New Roman"/>
          <w:bCs/>
          <w:snapToGrid w:val="0"/>
          <w:sz w:val="20"/>
          <w:szCs w:val="20"/>
          <w:lang w:eastAsia="ru-RU"/>
        </w:rPr>
      </w:pPr>
    </w:p>
    <w:p w:rsidR="00F920F1" w:rsidRPr="00F920F1" w:rsidRDefault="00F920F1" w:rsidP="00F920F1">
      <w:pPr>
        <w:spacing w:after="0" w:line="240" w:lineRule="auto"/>
        <w:ind w:firstLine="720"/>
        <w:jc w:val="center"/>
        <w:rPr>
          <w:rFonts w:ascii="Times New Roman" w:eastAsia="Times New Roman" w:hAnsi="Times New Roman" w:cs="Times New Roman"/>
          <w:b/>
          <w:bCs/>
          <w:sz w:val="24"/>
          <w:szCs w:val="24"/>
          <w:lang w:eastAsia="ru-RU"/>
        </w:rPr>
      </w:pPr>
    </w:p>
    <w:p w:rsidR="00F920F1" w:rsidRP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F920F1">
        <w:rPr>
          <w:rFonts w:ascii="Times New Roman" w:eastAsia="Times New Roman" w:hAnsi="Times New Roman" w:cs="Times New Roman"/>
          <w:b/>
          <w:sz w:val="24"/>
          <w:szCs w:val="24"/>
          <w:lang w:eastAsia="ru-RU"/>
        </w:rPr>
        <w:t>Для открытия расчетного счета посольству, консульству, а также иному дипломатическому и приравненному к нему представительству иностранного государства  представляются документы:</w:t>
      </w:r>
    </w:p>
    <w:p w:rsidR="00F920F1" w:rsidRP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379"/>
      </w:tblGrid>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w:t>
            </w:r>
          </w:p>
        </w:tc>
        <w:tc>
          <w:tcPr>
            <w:tcW w:w="6521"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Карточка</w:t>
            </w:r>
            <w:r w:rsidRPr="00F920F1">
              <w:rPr>
                <w:rFonts w:ascii="Times New Roman" w:eastAsia="Times New Roman" w:hAnsi="Times New Roman" w:cs="Times New Roman"/>
                <w:sz w:val="20"/>
                <w:szCs w:val="20"/>
                <w:lang w:eastAsia="ru-RU"/>
              </w:rPr>
              <w:t xml:space="preserve"> с образцами подписей и оттиска печати</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b/>
                <w:sz w:val="20"/>
                <w:szCs w:val="20"/>
                <w:lang w:eastAsia="ru-RU"/>
              </w:rPr>
              <w:t xml:space="preserve">Соглашение </w:t>
            </w:r>
            <w:r w:rsidRPr="00F920F1">
              <w:rPr>
                <w:rFonts w:ascii="Times New Roman" w:eastAsia="Times New Roman" w:hAnsi="Times New Roman" w:cs="Times New Roman"/>
                <w:sz w:val="20"/>
                <w:szCs w:val="20"/>
                <w:lang w:eastAsia="ru-RU"/>
              </w:rPr>
              <w:t>о возможных сочетаниях собственноручных подписей.</w:t>
            </w: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2</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rsidR="00F920F1" w:rsidRPr="00F920F1" w:rsidRDefault="00F920F1" w:rsidP="00F920F1">
            <w:pPr>
              <w:spacing w:after="0" w:line="360" w:lineRule="auto"/>
              <w:rPr>
                <w:rFonts w:ascii="Times New Roman" w:eastAsia="Times New Roman" w:hAnsi="Times New Roman" w:cs="Times New Roman"/>
                <w:b/>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 либо уполномоченным НКО лицом или Клиентом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3</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Свидетельство о постановке на учет в налоговом органе</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 либо уполномоченным НКО лицом или Клиентом</w:t>
            </w:r>
          </w:p>
        </w:tc>
      </w:tr>
    </w:tbl>
    <w:p w:rsidR="00F920F1" w:rsidRPr="00F920F1" w:rsidRDefault="00F920F1" w:rsidP="00F920F1">
      <w:pPr>
        <w:autoSpaceDE w:val="0"/>
        <w:autoSpaceDN w:val="0"/>
        <w:adjustRightInd w:val="0"/>
        <w:spacing w:after="0" w:line="240" w:lineRule="auto"/>
        <w:ind w:firstLine="540"/>
        <w:jc w:val="both"/>
        <w:rPr>
          <w:rFonts w:ascii="Times New Roman" w:eastAsia="Times New Roman" w:hAnsi="Times New Roman" w:cs="Times New Roman"/>
          <w:sz w:val="32"/>
          <w:szCs w:val="32"/>
          <w:lang w:eastAsia="ru-RU"/>
        </w:rPr>
      </w:pPr>
    </w:p>
    <w:p w:rsid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920F1" w:rsidRP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F920F1">
        <w:rPr>
          <w:rFonts w:ascii="Times New Roman" w:eastAsia="Times New Roman" w:hAnsi="Times New Roman" w:cs="Times New Roman"/>
          <w:b/>
          <w:sz w:val="24"/>
          <w:szCs w:val="24"/>
          <w:lang w:eastAsia="ru-RU"/>
        </w:rPr>
        <w:lastRenderedPageBreak/>
        <w:t>Для открытия корреспондентского счета кредитной организации, созданной в соответствии с законодательством иностранного государства и имеющей место нахождения за пределами территории Российской Федерации дополнительно представляются:</w:t>
      </w:r>
    </w:p>
    <w:p w:rsidR="00F920F1" w:rsidRPr="00F920F1" w:rsidRDefault="00F920F1" w:rsidP="00F920F1">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F920F1" w:rsidRPr="00F920F1" w:rsidRDefault="00F920F1" w:rsidP="00F920F1">
      <w:pPr>
        <w:autoSpaceDE w:val="0"/>
        <w:autoSpaceDN w:val="0"/>
        <w:adjustRightInd w:val="0"/>
        <w:spacing w:after="0" w:line="240" w:lineRule="auto"/>
        <w:ind w:firstLine="540"/>
        <w:rPr>
          <w:rFonts w:ascii="Times New Roman" w:eastAsia="Times New Roman" w:hAnsi="Times New Roman" w:cs="Times New Roman"/>
          <w:b/>
          <w:sz w:val="24"/>
          <w:szCs w:val="24"/>
          <w:lang w:eastAsia="ru-RU"/>
        </w:rPr>
      </w:pPr>
    </w:p>
    <w:tbl>
      <w:tblPr>
        <w:tblW w:w="10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379"/>
      </w:tblGrid>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1</w:t>
            </w:r>
          </w:p>
        </w:tc>
        <w:tc>
          <w:tcPr>
            <w:tcW w:w="6521" w:type="dxa"/>
          </w:tcPr>
          <w:p w:rsidR="00F920F1" w:rsidRPr="00F920F1" w:rsidRDefault="00F920F1" w:rsidP="00F920F1">
            <w:pPr>
              <w:spacing w:after="0" w:line="36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b/>
                <w:sz w:val="20"/>
                <w:szCs w:val="20"/>
                <w:lang w:eastAsia="ru-RU"/>
              </w:rPr>
              <w:t>Карточка</w:t>
            </w:r>
            <w:r w:rsidRPr="00F920F1">
              <w:rPr>
                <w:rFonts w:ascii="Times New Roman" w:eastAsia="Times New Roman" w:hAnsi="Times New Roman" w:cs="Times New Roman"/>
                <w:sz w:val="20"/>
                <w:szCs w:val="20"/>
                <w:lang w:eastAsia="ru-RU"/>
              </w:rPr>
              <w:t xml:space="preserve"> с образцами подписей и оттиска печати</w:t>
            </w:r>
          </w:p>
          <w:p w:rsidR="00F920F1" w:rsidRPr="00F920F1" w:rsidRDefault="00F920F1" w:rsidP="00F920F1">
            <w:pPr>
              <w:spacing w:after="0" w:line="240" w:lineRule="auto"/>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b/>
                <w:sz w:val="20"/>
                <w:szCs w:val="20"/>
                <w:lang w:eastAsia="ru-RU"/>
              </w:rPr>
              <w:t xml:space="preserve">Соглашение </w:t>
            </w:r>
            <w:r w:rsidRPr="00F920F1">
              <w:rPr>
                <w:rFonts w:ascii="Times New Roman" w:eastAsia="Times New Roman" w:hAnsi="Times New Roman" w:cs="Times New Roman"/>
                <w:sz w:val="20"/>
                <w:szCs w:val="20"/>
                <w:lang w:eastAsia="ru-RU"/>
              </w:rPr>
              <w:t>о возможных сочетаниях собственноручных подписей.</w:t>
            </w: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Оригинал</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2</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rsidR="00F920F1" w:rsidRPr="00F920F1" w:rsidRDefault="00F920F1" w:rsidP="00F920F1">
            <w:pPr>
              <w:spacing w:after="0" w:line="360" w:lineRule="auto"/>
              <w:rPr>
                <w:rFonts w:ascii="Times New Roman" w:eastAsia="Times New Roman" w:hAnsi="Times New Roman" w:cs="Times New Roman"/>
                <w:b/>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 xml:space="preserve">Копия, заверенная нотариусом </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3</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подтверждающие полномочия единоличного исполнительного органа юридического лица.</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4</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Свидетельство о постановке на учет в налоговом органе в случаях предусмотренных законодательством  Российской Федерации</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5</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Выданные юридическому лицу лицензии (разрешения), если данные лицензии (разрешения) имеют непосредственное отношение к правоспособности клиента заключать договор, на основании которого открывается счет;( при наличии)</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 xml:space="preserve">Копия, заверенная нотариусом </w:t>
            </w:r>
          </w:p>
        </w:tc>
      </w:tr>
      <w:tr w:rsidR="00F920F1" w:rsidRPr="00F920F1" w:rsidTr="00D24DCB">
        <w:tc>
          <w:tcPr>
            <w:tcW w:w="567" w:type="dxa"/>
            <w:vAlign w:val="center"/>
          </w:tcPr>
          <w:p w:rsidR="00F920F1" w:rsidRPr="00F920F1" w:rsidRDefault="00F920F1" w:rsidP="00F920F1">
            <w:pPr>
              <w:spacing w:after="0" w:line="360" w:lineRule="auto"/>
              <w:jc w:val="center"/>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6</w:t>
            </w:r>
          </w:p>
        </w:tc>
        <w:tc>
          <w:tcPr>
            <w:tcW w:w="6521" w:type="dxa"/>
          </w:tcPr>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подтверждающие правовой статус кредитной организации по законодательству страны, на территории которой создана эта кредитная организация, в частности, документы, подтверждающие ее государственную регистрацию;</w:t>
            </w:r>
          </w:p>
          <w:p w:rsidR="00F920F1" w:rsidRPr="00F920F1" w:rsidRDefault="00F920F1" w:rsidP="00F920F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3379" w:type="dxa"/>
          </w:tcPr>
          <w:p w:rsidR="00F920F1" w:rsidRPr="00F920F1" w:rsidRDefault="00F920F1" w:rsidP="00F920F1">
            <w:pPr>
              <w:spacing w:after="0" w:line="240" w:lineRule="auto"/>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Копия, заверенная нотариусом</w:t>
            </w:r>
          </w:p>
        </w:tc>
      </w:tr>
    </w:tbl>
    <w:p w:rsidR="00F920F1" w:rsidRPr="00F920F1" w:rsidRDefault="00F920F1" w:rsidP="00F920F1">
      <w:pPr>
        <w:spacing w:after="0" w:line="240" w:lineRule="auto"/>
        <w:jc w:val="both"/>
        <w:rPr>
          <w:rFonts w:ascii="Times New Roman" w:eastAsia="Times New Roman" w:hAnsi="Times New Roman" w:cs="Times New Roman"/>
          <w:b/>
          <w:sz w:val="24"/>
          <w:szCs w:val="24"/>
          <w:lang w:eastAsia="ru-RU"/>
        </w:rPr>
      </w:pPr>
    </w:p>
    <w:p w:rsidR="00F920F1" w:rsidRPr="00F920F1" w:rsidRDefault="00F920F1" w:rsidP="00F920F1">
      <w:pPr>
        <w:spacing w:after="0" w:line="240" w:lineRule="auto"/>
        <w:jc w:val="both"/>
        <w:rPr>
          <w:rFonts w:ascii="Times New Roman" w:eastAsia="Times New Roman" w:hAnsi="Times New Roman" w:cs="Times New Roman"/>
          <w:i/>
          <w:sz w:val="24"/>
          <w:szCs w:val="24"/>
          <w:lang w:eastAsia="ru-RU"/>
        </w:rPr>
      </w:pPr>
      <w:r w:rsidRPr="00F920F1">
        <w:rPr>
          <w:rFonts w:ascii="Times New Roman" w:eastAsia="Times New Roman" w:hAnsi="Times New Roman" w:cs="Times New Roman"/>
          <w:b/>
          <w:sz w:val="24"/>
          <w:szCs w:val="24"/>
          <w:lang w:eastAsia="ru-RU"/>
        </w:rPr>
        <w:t>*</w:t>
      </w:r>
      <w:r w:rsidRPr="00F920F1">
        <w:rPr>
          <w:rFonts w:ascii="Times New Roman" w:eastAsia="Times New Roman" w:hAnsi="Times New Roman" w:cs="Times New Roman"/>
          <w:lang w:eastAsia="ru-RU"/>
        </w:rPr>
        <w:t xml:space="preserve"> </w:t>
      </w:r>
      <w:r w:rsidRPr="00F920F1">
        <w:rPr>
          <w:rFonts w:ascii="Times New Roman" w:eastAsia="Times New Roman" w:hAnsi="Times New Roman" w:cs="Times New Roman"/>
          <w:i/>
          <w:sz w:val="18"/>
          <w:szCs w:val="18"/>
          <w:lang w:eastAsia="ru-RU"/>
        </w:rPr>
        <w:t>Свидетельство о постановке на учет в налоговом органе не предоставляется иностранными юридическими лицами для совершения операций их обособленными подразделениями (филиалами, представительствами), иностранными некоммерческими неправительственными организациями, осуществляющими свою деятельность на территории РФ через отделения, при наличии сведений об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в государственном реестре аккредитованных филиалов, представительств иностранных юридических лиц</w:t>
      </w:r>
      <w:r w:rsidRPr="00F920F1">
        <w:rPr>
          <w:rFonts w:ascii="Times New Roman" w:eastAsia="Times New Roman" w:hAnsi="Times New Roman" w:cs="Times New Roman"/>
          <w:i/>
          <w:sz w:val="24"/>
          <w:szCs w:val="24"/>
          <w:lang w:eastAsia="ru-RU"/>
        </w:rPr>
        <w:t>.</w:t>
      </w:r>
    </w:p>
    <w:p w:rsidR="00F920F1" w:rsidRPr="00F920F1" w:rsidRDefault="00F920F1" w:rsidP="00F920F1">
      <w:pPr>
        <w:spacing w:after="0" w:line="240" w:lineRule="auto"/>
        <w:rPr>
          <w:rFonts w:ascii="Times New Roman" w:eastAsia="Times New Roman" w:hAnsi="Times New Roman" w:cs="Times New Roman"/>
          <w:b/>
          <w:sz w:val="24"/>
          <w:szCs w:val="24"/>
          <w:lang w:eastAsia="ru-RU"/>
        </w:rPr>
      </w:pPr>
    </w:p>
    <w:p w:rsidR="00F920F1" w:rsidRPr="00F920F1" w:rsidRDefault="00F920F1" w:rsidP="00F920F1">
      <w:pPr>
        <w:spacing w:after="0" w:line="240" w:lineRule="auto"/>
        <w:jc w:val="both"/>
        <w:rPr>
          <w:rFonts w:ascii="Times New Roman" w:eastAsia="Times New Roman" w:hAnsi="Times New Roman" w:cs="Times New Roman"/>
          <w:i/>
          <w:sz w:val="20"/>
          <w:szCs w:val="20"/>
          <w:lang w:eastAsia="ru-RU"/>
        </w:rPr>
      </w:pPr>
      <w:r w:rsidRPr="00F920F1">
        <w:rPr>
          <w:rFonts w:ascii="Times New Roman" w:eastAsia="Times New Roman" w:hAnsi="Times New Roman" w:cs="Times New Roman"/>
          <w:b/>
          <w:i/>
          <w:sz w:val="20"/>
          <w:szCs w:val="20"/>
          <w:lang w:eastAsia="ru-RU"/>
        </w:rPr>
        <w:t>Примечание</w:t>
      </w:r>
      <w:r w:rsidRPr="00F920F1">
        <w:rPr>
          <w:rFonts w:ascii="Times New Roman" w:eastAsia="Times New Roman" w:hAnsi="Times New Roman" w:cs="Times New Roman"/>
          <w:i/>
          <w:sz w:val="20"/>
          <w:szCs w:val="20"/>
          <w:lang w:eastAsia="ru-RU"/>
        </w:rPr>
        <w:t>:</w:t>
      </w:r>
    </w:p>
    <w:p w:rsidR="00F920F1" w:rsidRPr="00F920F1" w:rsidRDefault="00F920F1" w:rsidP="00F920F1">
      <w:pPr>
        <w:numPr>
          <w:ilvl w:val="0"/>
          <w:numId w:val="4"/>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Копии документов без нотариального заверения, указанные в Перечне документов, предоставляемых для открытия счета, принимаются НКО при одновременном предоставлении оригиналов этих документов в целях проверки соответствия копий документов оригиналам.</w:t>
      </w:r>
    </w:p>
    <w:p w:rsidR="00F920F1" w:rsidRPr="00F920F1" w:rsidRDefault="00F920F1" w:rsidP="00F920F1">
      <w:pPr>
        <w:numPr>
          <w:ilvl w:val="0"/>
          <w:numId w:val="3"/>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Документы, исполненные полностью или в какой-либо их части на иностранном языке представляются в виде надлежащим образом  заверенных переводов на русский язык.</w:t>
      </w:r>
    </w:p>
    <w:p w:rsidR="00F920F1" w:rsidRPr="00F920F1" w:rsidRDefault="00F920F1" w:rsidP="00F920F1">
      <w:pPr>
        <w:numPr>
          <w:ilvl w:val="0"/>
          <w:numId w:val="2"/>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i/>
          <w:iCs/>
          <w:sz w:val="20"/>
          <w:szCs w:val="20"/>
          <w:lang w:eastAsia="ru-RU"/>
        </w:rPr>
        <w:t>Филиалы и представительства юридического лица заключают Договор от имени юридического лица. При этом права и обязанности по Договору возникают у юридических лиц, создавших филиал или представительство.</w:t>
      </w:r>
      <w:r w:rsidRPr="00F920F1">
        <w:rPr>
          <w:rFonts w:ascii="Times New Roman" w:eastAsia="Times New Roman" w:hAnsi="Times New Roman" w:cs="Times New Roman"/>
          <w:sz w:val="20"/>
          <w:szCs w:val="20"/>
          <w:lang w:eastAsia="ru-RU"/>
        </w:rPr>
        <w:t xml:space="preserve"> </w:t>
      </w:r>
    </w:p>
    <w:p w:rsidR="00F920F1" w:rsidRPr="00F920F1" w:rsidRDefault="00F920F1" w:rsidP="00F920F1">
      <w:pPr>
        <w:numPr>
          <w:ilvl w:val="0"/>
          <w:numId w:val="2"/>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i/>
          <w:iCs/>
          <w:sz w:val="20"/>
          <w:szCs w:val="20"/>
          <w:lang w:eastAsia="ru-RU"/>
        </w:rPr>
        <w:t>Официальные документы, совершенные на территории иностранного государства, подлежат консульской (дипломатической) легализации. Процедура консульской (дипломатической) легализации, присланных из-за границы, официальных документов может быть упрощена или отменена положениями международных договоров, участницей которых является Российская Федерация.</w:t>
      </w:r>
      <w:r w:rsidRPr="00F920F1">
        <w:rPr>
          <w:rFonts w:ascii="Times New Roman" w:eastAsia="Times New Roman" w:hAnsi="Times New Roman" w:cs="Times New Roman"/>
          <w:sz w:val="20"/>
          <w:szCs w:val="20"/>
          <w:lang w:eastAsia="ru-RU"/>
        </w:rPr>
        <w:t xml:space="preserve"> Д</w:t>
      </w:r>
      <w:r w:rsidRPr="00F920F1">
        <w:rPr>
          <w:rFonts w:ascii="Times New Roman" w:eastAsia="Times New Roman" w:hAnsi="Times New Roman" w:cs="Times New Roman"/>
          <w:i/>
          <w:iCs/>
          <w:sz w:val="20"/>
          <w:szCs w:val="20"/>
          <w:lang w:eastAsia="ru-RU"/>
        </w:rPr>
        <w:t xml:space="preserve">окументы могут быть приняты без легализации при условии, что на них проставлен </w:t>
      </w:r>
      <w:proofErr w:type="spellStart"/>
      <w:r w:rsidRPr="00F920F1">
        <w:rPr>
          <w:rFonts w:ascii="Times New Roman" w:eastAsia="Times New Roman" w:hAnsi="Times New Roman" w:cs="Times New Roman"/>
          <w:i/>
          <w:iCs/>
          <w:sz w:val="20"/>
          <w:szCs w:val="20"/>
          <w:lang w:eastAsia="ru-RU"/>
        </w:rPr>
        <w:t>апостиль</w:t>
      </w:r>
      <w:proofErr w:type="spellEnd"/>
      <w:r w:rsidRPr="00F920F1">
        <w:rPr>
          <w:rFonts w:ascii="Times New Roman" w:eastAsia="Times New Roman" w:hAnsi="Times New Roman" w:cs="Times New Roman"/>
          <w:i/>
          <w:iCs/>
          <w:sz w:val="20"/>
          <w:szCs w:val="20"/>
          <w:lang w:eastAsia="ru-RU"/>
        </w:rPr>
        <w:t xml:space="preserve"> (</w:t>
      </w:r>
      <w:proofErr w:type="spellStart"/>
      <w:r w:rsidRPr="00F920F1">
        <w:rPr>
          <w:rFonts w:ascii="Times New Roman" w:eastAsia="Times New Roman" w:hAnsi="Times New Roman" w:cs="Times New Roman"/>
          <w:i/>
          <w:iCs/>
          <w:sz w:val="20"/>
          <w:szCs w:val="20"/>
          <w:lang w:eastAsia="ru-RU"/>
        </w:rPr>
        <w:t>Apostille</w:t>
      </w:r>
      <w:proofErr w:type="spellEnd"/>
      <w:r w:rsidRPr="00F920F1">
        <w:rPr>
          <w:rFonts w:ascii="Times New Roman" w:eastAsia="Times New Roman" w:hAnsi="Times New Roman" w:cs="Times New Roman"/>
          <w:i/>
          <w:iCs/>
          <w:sz w:val="20"/>
          <w:szCs w:val="20"/>
          <w:lang w:eastAsia="ru-RU"/>
        </w:rPr>
        <w:t>) по форме, установленной Гаагской конвенцией 1961 г. (для стран, к ней присоединившихся).</w:t>
      </w:r>
      <w:r w:rsidRPr="00F920F1">
        <w:rPr>
          <w:rFonts w:ascii="Times New Roman" w:eastAsia="Times New Roman" w:hAnsi="Times New Roman" w:cs="Times New Roman"/>
          <w:sz w:val="20"/>
          <w:szCs w:val="20"/>
          <w:lang w:eastAsia="ru-RU"/>
        </w:rPr>
        <w:t xml:space="preserve"> </w:t>
      </w:r>
    </w:p>
    <w:p w:rsidR="00F920F1" w:rsidRPr="00F920F1" w:rsidRDefault="00F920F1" w:rsidP="00F920F1">
      <w:pPr>
        <w:numPr>
          <w:ilvl w:val="0"/>
          <w:numId w:val="2"/>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i/>
          <w:iCs/>
          <w:sz w:val="20"/>
          <w:szCs w:val="20"/>
          <w:lang w:eastAsia="ru-RU"/>
        </w:rPr>
        <w:t>Документы на иностранных языках предоставляются вместе с заверенным переводом на русский язык. Переводы документов на русский язык должны быть удостоверены нотариально либо посольством (консульством) иностранного государства в Российской Федерации либо посольством (консульством) Российской Федерации за границей.</w:t>
      </w:r>
      <w:r w:rsidRPr="00F920F1">
        <w:rPr>
          <w:rFonts w:ascii="Times New Roman" w:eastAsia="Times New Roman" w:hAnsi="Times New Roman" w:cs="Times New Roman"/>
          <w:sz w:val="20"/>
          <w:szCs w:val="20"/>
          <w:lang w:eastAsia="ru-RU"/>
        </w:rPr>
        <w:t xml:space="preserve"> </w:t>
      </w:r>
    </w:p>
    <w:p w:rsidR="00F920F1" w:rsidRPr="00F920F1" w:rsidRDefault="00F920F1" w:rsidP="00F920F1">
      <w:pPr>
        <w:numPr>
          <w:ilvl w:val="0"/>
          <w:numId w:val="2"/>
        </w:numPr>
        <w:autoSpaceDE w:val="0"/>
        <w:autoSpaceDN w:val="0"/>
        <w:adjustRightInd w:val="0"/>
        <w:spacing w:after="0" w:line="240" w:lineRule="auto"/>
        <w:ind w:left="357" w:hanging="357"/>
        <w:jc w:val="both"/>
        <w:rPr>
          <w:rFonts w:ascii="Times New Roman" w:eastAsia="Times New Roman" w:hAnsi="Times New Roman" w:cs="Times New Roman"/>
          <w:b/>
          <w:bCs/>
          <w:sz w:val="24"/>
          <w:szCs w:val="24"/>
          <w:lang w:eastAsia="ru-RU"/>
        </w:rPr>
      </w:pPr>
      <w:r w:rsidRPr="00F920F1">
        <w:rPr>
          <w:rFonts w:ascii="Times New Roman" w:eastAsia="Times New Roman" w:hAnsi="Times New Roman" w:cs="Times New Roman"/>
          <w:bCs/>
          <w:i/>
          <w:sz w:val="20"/>
          <w:szCs w:val="20"/>
          <w:lang w:eastAsia="ru-RU"/>
        </w:rPr>
        <w:lastRenderedPageBreak/>
        <w:t>Для открытия расчетного счета физическому лицу, занимающемуся в установленном законодательством Российской Федерации порядке частной практикой, являющемуся иностранным гражданином, дополнительно представляются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r w:rsidRPr="00F920F1">
        <w:rPr>
          <w:rFonts w:ascii="Times New Roman" w:eastAsia="Times New Roman" w:hAnsi="Times New Roman" w:cs="Times New Roman"/>
          <w:b/>
          <w:bCs/>
          <w:sz w:val="24"/>
          <w:szCs w:val="24"/>
          <w:lang w:eastAsia="ru-RU"/>
        </w:rPr>
        <w:t>.</w:t>
      </w:r>
    </w:p>
    <w:p w:rsidR="00F920F1" w:rsidRPr="00F920F1" w:rsidRDefault="00F920F1" w:rsidP="00F920F1">
      <w:pPr>
        <w:numPr>
          <w:ilvl w:val="0"/>
          <w:numId w:val="2"/>
        </w:numPr>
        <w:spacing w:after="0" w:line="240" w:lineRule="auto"/>
        <w:ind w:left="360"/>
        <w:jc w:val="both"/>
        <w:rPr>
          <w:rFonts w:ascii="Times New Roman" w:eastAsia="Times New Roman" w:hAnsi="Times New Roman" w:cs="Times New Roman"/>
          <w:sz w:val="20"/>
          <w:szCs w:val="20"/>
          <w:lang w:eastAsia="ru-RU"/>
        </w:rPr>
      </w:pPr>
      <w:r w:rsidRPr="00F920F1">
        <w:rPr>
          <w:rFonts w:ascii="Times New Roman" w:eastAsia="Times New Roman" w:hAnsi="Times New Roman" w:cs="Times New Roman"/>
          <w:sz w:val="20"/>
          <w:szCs w:val="20"/>
          <w:lang w:eastAsia="ru-RU"/>
        </w:rPr>
        <w:t>.</w:t>
      </w:r>
    </w:p>
    <w:p w:rsidR="00F920F1" w:rsidRPr="00F920F1" w:rsidRDefault="00F920F1" w:rsidP="00F920F1">
      <w:pPr>
        <w:spacing w:after="0" w:line="240" w:lineRule="auto"/>
        <w:ind w:firstLine="720"/>
        <w:jc w:val="both"/>
        <w:rPr>
          <w:rFonts w:ascii="Times New Roman" w:eastAsia="Times New Roman" w:hAnsi="Times New Roman" w:cs="Times New Roman"/>
          <w:i/>
          <w:iCs/>
          <w:sz w:val="20"/>
          <w:szCs w:val="20"/>
          <w:lang w:eastAsia="ru-RU"/>
        </w:rPr>
      </w:pPr>
    </w:p>
    <w:p w:rsidR="00F920F1" w:rsidRPr="00F920F1" w:rsidRDefault="00F920F1" w:rsidP="00F920F1">
      <w:pPr>
        <w:spacing w:after="0" w:line="240" w:lineRule="auto"/>
        <w:ind w:firstLine="720"/>
        <w:jc w:val="both"/>
        <w:rPr>
          <w:rFonts w:ascii="Times New Roman" w:eastAsia="Times New Roman" w:hAnsi="Times New Roman" w:cs="Times New Roman"/>
          <w:bCs/>
          <w:snapToGrid w:val="0"/>
          <w:sz w:val="20"/>
          <w:szCs w:val="20"/>
          <w:lang w:eastAsia="ru-RU"/>
        </w:rPr>
      </w:pPr>
      <w:r w:rsidRPr="00F920F1">
        <w:rPr>
          <w:rFonts w:ascii="Times New Roman" w:eastAsia="Times New Roman" w:hAnsi="Times New Roman" w:cs="Times New Roman"/>
          <w:i/>
          <w:iCs/>
          <w:sz w:val="20"/>
          <w:szCs w:val="20"/>
          <w:lang w:eastAsia="ru-RU"/>
        </w:rPr>
        <w:t>В случае отсутствия у юридического лица какого-либо из необходимых для открытия счета документов в силу специфики национального законодательства или по иным причинам, НКО вправе затребовать дополнительную информацию и документы, подтверждающие обоснованность этих причин, а также дополнительные документы, подтверждающие его статус и платежеспособность</w:t>
      </w:r>
      <w:r w:rsidRPr="00F920F1">
        <w:rPr>
          <w:rFonts w:ascii="Times New Roman" w:eastAsia="Times New Roman" w:hAnsi="Times New Roman" w:cs="Times New Roman"/>
          <w:i/>
          <w:iCs/>
          <w:sz w:val="16"/>
          <w:szCs w:val="24"/>
          <w:lang w:eastAsia="ru-RU"/>
        </w:rPr>
        <w:t>.</w:t>
      </w:r>
    </w:p>
    <w:p w:rsidR="00F920F1" w:rsidRPr="00F920F1" w:rsidRDefault="00F920F1" w:rsidP="00F920F1">
      <w:pPr>
        <w:spacing w:after="0" w:line="240" w:lineRule="auto"/>
        <w:ind w:firstLine="720"/>
        <w:jc w:val="right"/>
        <w:rPr>
          <w:rFonts w:ascii="Times New Roman" w:eastAsia="Times New Roman" w:hAnsi="Times New Roman" w:cs="Times New Roman"/>
          <w:bCs/>
          <w:snapToGrid w:val="0"/>
          <w:sz w:val="20"/>
          <w:szCs w:val="20"/>
          <w:lang w:eastAsia="ru-RU"/>
        </w:rPr>
      </w:pPr>
    </w:p>
    <w:p w:rsidR="00F920F1" w:rsidRPr="00F920F1" w:rsidRDefault="00F920F1" w:rsidP="00F920F1">
      <w:pPr>
        <w:spacing w:after="0" w:line="240" w:lineRule="auto"/>
        <w:ind w:firstLine="720"/>
        <w:jc w:val="center"/>
        <w:rPr>
          <w:rFonts w:ascii="Times New Roman" w:eastAsia="Times New Roman" w:hAnsi="Times New Roman" w:cs="Times New Roman"/>
          <w:b/>
          <w:bCs/>
          <w:sz w:val="24"/>
          <w:szCs w:val="24"/>
          <w:lang w:eastAsia="ru-RU"/>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F920F1" w:rsidRPr="00F920F1" w:rsidRDefault="00F920F1" w:rsidP="00F920F1">
      <w:pPr>
        <w:spacing w:after="0" w:line="240" w:lineRule="auto"/>
        <w:rPr>
          <w:rFonts w:ascii="Times New Roman" w:eastAsia="Times New Roman" w:hAnsi="Times New Roman" w:cs="Times New Roman"/>
          <w:sz w:val="24"/>
          <w:szCs w:val="24"/>
          <w:lang w:eastAsia="x-none"/>
        </w:rPr>
      </w:pPr>
    </w:p>
    <w:p w:rsidR="0041231A" w:rsidRPr="00F920F1" w:rsidRDefault="0041231A" w:rsidP="00F920F1"/>
    <w:sectPr w:rsidR="0041231A" w:rsidRPr="00F92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D12"/>
    <w:multiLevelType w:val="hybridMultilevel"/>
    <w:tmpl w:val="0F744C7C"/>
    <w:lvl w:ilvl="0" w:tplc="55061AFA">
      <w:numFmt w:val="bullet"/>
      <w:lvlText w:val="-"/>
      <w:lvlJc w:val="left"/>
      <w:pPr>
        <w:ind w:left="567" w:firstLine="513"/>
      </w:pPr>
      <w:rPr>
        <w:rFonts w:ascii="Times New Roman" w:eastAsia="Times New Roman" w:hAnsi="Times New Roman" w:cs="Times New Roman"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 w15:restartNumberingAfterBreak="0">
    <w:nsid w:val="1D4637A0"/>
    <w:multiLevelType w:val="multilevel"/>
    <w:tmpl w:val="8CC60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17EEF"/>
    <w:multiLevelType w:val="hybridMultilevel"/>
    <w:tmpl w:val="E02ED5E8"/>
    <w:lvl w:ilvl="0" w:tplc="04190001">
      <w:start w:val="1"/>
      <w:numFmt w:val="bullet"/>
      <w:lvlText w:val=""/>
      <w:lvlJc w:val="left"/>
      <w:pPr>
        <w:ind w:left="1555" w:hanging="360"/>
      </w:pPr>
      <w:rPr>
        <w:rFonts w:ascii="Symbol" w:hAnsi="Symbol" w:hint="default"/>
      </w:rPr>
    </w:lvl>
    <w:lvl w:ilvl="1" w:tplc="04190003" w:tentative="1">
      <w:start w:val="1"/>
      <w:numFmt w:val="bullet"/>
      <w:lvlText w:val="o"/>
      <w:lvlJc w:val="left"/>
      <w:pPr>
        <w:ind w:left="2275" w:hanging="360"/>
      </w:pPr>
      <w:rPr>
        <w:rFonts w:ascii="Courier New" w:hAnsi="Courier New" w:cs="Courier New" w:hint="default"/>
      </w:rPr>
    </w:lvl>
    <w:lvl w:ilvl="2" w:tplc="04190005" w:tentative="1">
      <w:start w:val="1"/>
      <w:numFmt w:val="bullet"/>
      <w:lvlText w:val=""/>
      <w:lvlJc w:val="left"/>
      <w:pPr>
        <w:ind w:left="2995" w:hanging="360"/>
      </w:pPr>
      <w:rPr>
        <w:rFonts w:ascii="Wingdings" w:hAnsi="Wingdings" w:hint="default"/>
      </w:rPr>
    </w:lvl>
    <w:lvl w:ilvl="3" w:tplc="04190001" w:tentative="1">
      <w:start w:val="1"/>
      <w:numFmt w:val="bullet"/>
      <w:lvlText w:val=""/>
      <w:lvlJc w:val="left"/>
      <w:pPr>
        <w:ind w:left="3715" w:hanging="360"/>
      </w:pPr>
      <w:rPr>
        <w:rFonts w:ascii="Symbol" w:hAnsi="Symbol" w:hint="default"/>
      </w:rPr>
    </w:lvl>
    <w:lvl w:ilvl="4" w:tplc="04190003" w:tentative="1">
      <w:start w:val="1"/>
      <w:numFmt w:val="bullet"/>
      <w:lvlText w:val="o"/>
      <w:lvlJc w:val="left"/>
      <w:pPr>
        <w:ind w:left="4435" w:hanging="360"/>
      </w:pPr>
      <w:rPr>
        <w:rFonts w:ascii="Courier New" w:hAnsi="Courier New" w:cs="Courier New" w:hint="default"/>
      </w:rPr>
    </w:lvl>
    <w:lvl w:ilvl="5" w:tplc="04190005" w:tentative="1">
      <w:start w:val="1"/>
      <w:numFmt w:val="bullet"/>
      <w:lvlText w:val=""/>
      <w:lvlJc w:val="left"/>
      <w:pPr>
        <w:ind w:left="5155" w:hanging="360"/>
      </w:pPr>
      <w:rPr>
        <w:rFonts w:ascii="Wingdings" w:hAnsi="Wingdings" w:hint="default"/>
      </w:rPr>
    </w:lvl>
    <w:lvl w:ilvl="6" w:tplc="04190001" w:tentative="1">
      <w:start w:val="1"/>
      <w:numFmt w:val="bullet"/>
      <w:lvlText w:val=""/>
      <w:lvlJc w:val="left"/>
      <w:pPr>
        <w:ind w:left="5875" w:hanging="360"/>
      </w:pPr>
      <w:rPr>
        <w:rFonts w:ascii="Symbol" w:hAnsi="Symbol" w:hint="default"/>
      </w:rPr>
    </w:lvl>
    <w:lvl w:ilvl="7" w:tplc="04190003" w:tentative="1">
      <w:start w:val="1"/>
      <w:numFmt w:val="bullet"/>
      <w:lvlText w:val="o"/>
      <w:lvlJc w:val="left"/>
      <w:pPr>
        <w:ind w:left="6595" w:hanging="360"/>
      </w:pPr>
      <w:rPr>
        <w:rFonts w:ascii="Courier New" w:hAnsi="Courier New" w:cs="Courier New" w:hint="default"/>
      </w:rPr>
    </w:lvl>
    <w:lvl w:ilvl="8" w:tplc="04190005" w:tentative="1">
      <w:start w:val="1"/>
      <w:numFmt w:val="bullet"/>
      <w:lvlText w:val=""/>
      <w:lvlJc w:val="left"/>
      <w:pPr>
        <w:ind w:left="7315" w:hanging="360"/>
      </w:pPr>
      <w:rPr>
        <w:rFonts w:ascii="Wingdings" w:hAnsi="Wingdings" w:hint="default"/>
      </w:rPr>
    </w:lvl>
  </w:abstractNum>
  <w:abstractNum w:abstractNumId="3" w15:restartNumberingAfterBreak="0">
    <w:nsid w:val="30FE41E9"/>
    <w:multiLevelType w:val="hybridMultilevel"/>
    <w:tmpl w:val="875AE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866C38"/>
    <w:multiLevelType w:val="multilevel"/>
    <w:tmpl w:val="D742A2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931D0C"/>
    <w:multiLevelType w:val="singleLevel"/>
    <w:tmpl w:val="2B663E70"/>
    <w:lvl w:ilvl="0">
      <w:numFmt w:val="bullet"/>
      <w:lvlText w:val="-"/>
      <w:lvlJc w:val="left"/>
      <w:pPr>
        <w:tabs>
          <w:tab w:val="num" w:pos="750"/>
        </w:tabs>
        <w:ind w:left="750" w:hanging="390"/>
      </w:pPr>
      <w:rPr>
        <w:rFonts w:hint="default"/>
      </w:rPr>
    </w:lvl>
  </w:abstractNum>
  <w:abstractNum w:abstractNumId="6" w15:restartNumberingAfterBreak="0">
    <w:nsid w:val="7D002F9E"/>
    <w:multiLevelType w:val="multilevel"/>
    <w:tmpl w:val="DA7C4C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WTUG+fx5eF5Hj2nKG9TrTndGvHTLkgtSNi10QdyKEXafGhKdc+2X86EhFcF9X2rOGutnxR0XsOlKNji1YnT3oA==" w:salt="3P1zkMRaK1EdqBS/TWAr9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08"/>
    <w:rsid w:val="00210208"/>
    <w:rsid w:val="0041231A"/>
    <w:rsid w:val="0082342A"/>
    <w:rsid w:val="00F9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D24B4-48AA-45DD-9660-01F39F38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2110</Words>
  <Characters>12028</Characters>
  <Application>Microsoft Office Word</Application>
  <DocSecurity>8</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l.talichkina</dc:creator>
  <cp:keywords/>
  <dc:description/>
  <cp:lastModifiedBy>l.talichkina</cp:lastModifiedBy>
  <cp:revision>3</cp:revision>
  <dcterms:created xsi:type="dcterms:W3CDTF">2017-09-14T10:08:00Z</dcterms:created>
  <dcterms:modified xsi:type="dcterms:W3CDTF">2017-10-03T13:15:00Z</dcterms:modified>
</cp:coreProperties>
</file>